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lang w:val="en-US" w:eastAsia="zh-CN"/>
        </w:rPr>
        <w:t>关于加强学校安全工作的通知</w:t>
      </w:r>
    </w:p>
    <w:p>
      <w:pPr>
        <w:jc w:val="left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lang w:val="en-US" w:eastAsia="zh-CN"/>
        </w:rPr>
      </w:pPr>
    </w:p>
    <w:p>
      <w:pPr>
        <w:ind w:firstLine="600" w:firstLineChars="200"/>
        <w:jc w:val="left"/>
        <w:rPr>
          <w:rFonts w:hint="eastAsia" w:asciiTheme="minorEastAsia" w:hAnsiTheme="minorEastAsia" w:cstheme="minorEastAsia"/>
          <w:b w:val="0"/>
          <w:bCs w:val="0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0"/>
          <w:szCs w:val="30"/>
          <w:lang w:val="en-US" w:eastAsia="zh-CN"/>
        </w:rPr>
        <w:t>根据市教育局召开的全市学校安全工作会议精神</w:t>
      </w:r>
      <w:r>
        <w:rPr>
          <w:rFonts w:hint="eastAsia" w:asciiTheme="minorEastAsia" w:hAnsiTheme="minorEastAsia" w:cstheme="minorEastAsia"/>
          <w:b w:val="0"/>
          <w:bCs w:val="0"/>
          <w:sz w:val="30"/>
          <w:szCs w:val="30"/>
          <w:lang w:val="en-US" w:eastAsia="zh-CN"/>
        </w:rPr>
        <w:t>，为加强学校校园安全工作，特通知如下：</w:t>
      </w:r>
    </w:p>
    <w:p>
      <w:pPr>
        <w:numPr>
          <w:ilvl w:val="0"/>
          <w:numId w:val="1"/>
        </w:numPr>
        <w:ind w:firstLine="600" w:firstLineChars="200"/>
        <w:jc w:val="left"/>
        <w:rPr>
          <w:rFonts w:hint="eastAsia" w:asciiTheme="minorEastAsia" w:hAnsiTheme="minorEastAsia" w:cstheme="minorEastAsia"/>
          <w:b w:val="0"/>
          <w:bCs w:val="0"/>
          <w:sz w:val="30"/>
          <w:szCs w:val="30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30"/>
          <w:szCs w:val="30"/>
          <w:lang w:val="en-US" w:eastAsia="zh-CN"/>
        </w:rPr>
        <w:t>做好校园消防安全：每位教职工上下班，值班离开学校时，必须确保上下班场所没有水、电、火安全隐患，关好电灯、电脑、风扇、空调，如造成事故，将严肃追究当事人责任。</w:t>
      </w:r>
    </w:p>
    <w:p>
      <w:pPr>
        <w:numPr>
          <w:ilvl w:val="0"/>
          <w:numId w:val="1"/>
        </w:numPr>
        <w:ind w:firstLine="600" w:firstLineChars="200"/>
        <w:jc w:val="left"/>
        <w:rPr>
          <w:rFonts w:hint="eastAsia" w:asciiTheme="minorEastAsia" w:hAnsiTheme="minorEastAsia" w:cstheme="minorEastAsia"/>
          <w:b w:val="0"/>
          <w:bCs w:val="0"/>
          <w:sz w:val="30"/>
          <w:szCs w:val="30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30"/>
          <w:szCs w:val="30"/>
          <w:lang w:val="en-US" w:eastAsia="zh-CN"/>
        </w:rPr>
        <w:t>交通安全：根据上级有关要求，全体师生在暑假期间要严格遵守交通规则，严禁乘坐“三无”和超速、超载车、船等交通工具，防止各种交通安全事故的发生。</w:t>
      </w:r>
    </w:p>
    <w:p>
      <w:pPr>
        <w:numPr>
          <w:ilvl w:val="0"/>
          <w:numId w:val="1"/>
        </w:numPr>
        <w:ind w:firstLine="600" w:firstLineChars="200"/>
        <w:jc w:val="left"/>
        <w:rPr>
          <w:rFonts w:hint="eastAsia" w:asciiTheme="minorEastAsia" w:hAnsiTheme="minorEastAsia" w:cstheme="minorEastAsia"/>
          <w:b w:val="0"/>
          <w:bCs w:val="0"/>
          <w:sz w:val="30"/>
          <w:szCs w:val="30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30"/>
          <w:szCs w:val="30"/>
          <w:lang w:val="en-US" w:eastAsia="zh-CN"/>
        </w:rPr>
        <w:t>外出旅游安全：今年暑假时间较长，师生外出办事、旅游活动增多，强调要以安全、就近为原则，不要到地势险峻或安全措施不落实的地方游玩。要增强自我安全保护意识，避免人身财产损失。</w:t>
      </w:r>
    </w:p>
    <w:p>
      <w:pPr>
        <w:numPr>
          <w:ilvl w:val="0"/>
          <w:numId w:val="1"/>
        </w:numPr>
        <w:ind w:firstLine="600" w:firstLineChars="200"/>
        <w:jc w:val="left"/>
        <w:rPr>
          <w:rFonts w:hint="eastAsia" w:asciiTheme="minorEastAsia" w:hAnsiTheme="minorEastAsia" w:cstheme="minorEastAsia"/>
          <w:b w:val="0"/>
          <w:bCs w:val="0"/>
          <w:sz w:val="30"/>
          <w:szCs w:val="30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30"/>
          <w:szCs w:val="30"/>
          <w:lang w:val="en-US" w:eastAsia="zh-CN"/>
        </w:rPr>
        <w:t>值班管理：暑假期间要做好值班护校工作，严格控制闲散人员进入校园，严防犯罪分子伺机破坏。值班人员要保持通讯工具24小时畅通，及时、准确、全面报送有关信息；及时掌握学校安全动态，对各种突发事故和异常情况必须及时妥善处理，按规定及时、如实上报，不得迟报、漏报、瞒报、谎报。</w:t>
      </w:r>
    </w:p>
    <w:p>
      <w:pPr>
        <w:numPr>
          <w:numId w:val="0"/>
        </w:numPr>
        <w:ind w:firstLine="600"/>
        <w:jc w:val="left"/>
        <w:rPr>
          <w:rFonts w:hint="eastAsia" w:asciiTheme="minorEastAsia" w:hAnsiTheme="minorEastAsia" w:cstheme="minorEastAsia"/>
          <w:b w:val="0"/>
          <w:bCs w:val="0"/>
          <w:sz w:val="30"/>
          <w:szCs w:val="30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30"/>
          <w:szCs w:val="30"/>
          <w:lang w:val="en-US" w:eastAsia="zh-CN"/>
        </w:rPr>
        <w:t>以上通知，希有关部门和个人严格遵守执行。</w:t>
      </w:r>
    </w:p>
    <w:p>
      <w:pPr>
        <w:numPr>
          <w:numId w:val="0"/>
        </w:numPr>
        <w:ind w:firstLine="600"/>
        <w:jc w:val="left"/>
        <w:rPr>
          <w:rFonts w:hint="eastAsia" w:asciiTheme="minorEastAsia" w:hAnsiTheme="minorEastAsia" w:cstheme="minorEastAsia"/>
          <w:b w:val="0"/>
          <w:bCs w:val="0"/>
          <w:sz w:val="30"/>
          <w:szCs w:val="30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30"/>
          <w:szCs w:val="30"/>
          <w:lang w:val="en-US" w:eastAsia="zh-CN"/>
        </w:rPr>
        <w:t xml:space="preserve">                                 揭阳广播电视大学</w:t>
      </w:r>
    </w:p>
    <w:p>
      <w:pPr>
        <w:numPr>
          <w:numId w:val="0"/>
        </w:numPr>
        <w:ind w:firstLine="6252" w:firstLineChars="2084"/>
        <w:jc w:val="left"/>
        <w:rPr>
          <w:rFonts w:hint="eastAsia" w:asciiTheme="minorEastAsia" w:hAnsiTheme="minorEastAsia" w:cstheme="minorEastAsia"/>
          <w:b w:val="0"/>
          <w:bCs w:val="0"/>
          <w:sz w:val="30"/>
          <w:szCs w:val="30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 w:cstheme="minorEastAsia"/>
          <w:b w:val="0"/>
          <w:bCs w:val="0"/>
          <w:sz w:val="30"/>
          <w:szCs w:val="30"/>
          <w:lang w:val="en-US" w:eastAsia="zh-CN"/>
        </w:rPr>
        <w:t>2018.7.11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A3A158"/>
    <w:multiLevelType w:val="singleLevel"/>
    <w:tmpl w:val="72A3A15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DB1E1F"/>
    <w:rsid w:val="1A944BBC"/>
    <w:rsid w:val="1E7411B4"/>
    <w:rsid w:val="22A742AC"/>
    <w:rsid w:val="26447ED9"/>
    <w:rsid w:val="2E444DFF"/>
    <w:rsid w:val="31436D5A"/>
    <w:rsid w:val="398526B3"/>
    <w:rsid w:val="4A9E1ED4"/>
    <w:rsid w:val="7146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95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博远</cp:lastModifiedBy>
  <dcterms:modified xsi:type="dcterms:W3CDTF">2018-07-11T03:54:02Z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